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EB46" w14:textId="4BCCF1E0" w:rsidR="00987077" w:rsidRDefault="0025345B" w:rsidP="005750E3">
      <w:pPr>
        <w:jc w:val="center"/>
        <w:rPr>
          <w:b/>
          <w:bCs/>
          <w:u w:val="single"/>
        </w:rPr>
      </w:pPr>
      <w:r w:rsidRPr="00CA64C1">
        <w:rPr>
          <w:noProof/>
        </w:rPr>
        <w:drawing>
          <wp:inline distT="0" distB="0" distL="0" distR="0" wp14:anchorId="1067F957" wp14:editId="6FD20652">
            <wp:extent cx="4826000" cy="1835150"/>
            <wp:effectExtent l="114300" t="114300" r="152400" b="158750"/>
            <wp:docPr id="792211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21165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823" cy="1835463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glow rad="101600">
                        <a:srgbClr val="FF2F92"/>
                      </a:glow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151152C" w14:textId="52A01688" w:rsidR="006B6FCA" w:rsidRPr="005750E3" w:rsidRDefault="006B6FCA" w:rsidP="005750E3">
      <w:pPr>
        <w:pStyle w:val="Title"/>
        <w:jc w:val="center"/>
        <w:rPr>
          <w:color w:val="000000" w:themeColor="text1"/>
          <w:spacing w:val="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50E3">
        <w:rPr>
          <w:color w:val="000000" w:themeColor="text1"/>
          <w:spacing w:val="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MICRONEEDLING POST-CARE TREATMENT</w:t>
      </w:r>
    </w:p>
    <w:p w14:paraId="6684DC7A" w14:textId="77777777" w:rsidR="005750E3" w:rsidRDefault="005750E3" w:rsidP="00737CA0">
      <w:pPr>
        <w:spacing w:line="240" w:lineRule="auto"/>
        <w:ind w:right="-450"/>
      </w:pPr>
    </w:p>
    <w:p w14:paraId="5D9A2031" w14:textId="7151B050" w:rsidR="006B6FCA" w:rsidRDefault="006B6FCA" w:rsidP="000F0403">
      <w:pPr>
        <w:spacing w:line="240" w:lineRule="auto"/>
      </w:pPr>
      <w:r>
        <w:t>Immediately after your treatment, you will look as though you have a moderate t</w:t>
      </w:r>
      <w:r w:rsidR="00DB63D2">
        <w:t xml:space="preserve">o </w:t>
      </w:r>
      <w:r>
        <w:t>severe sunburn and your skin may feel warm and tighter than usual. You may also</w:t>
      </w:r>
      <w:r w:rsidR="00DB63D2">
        <w:t xml:space="preserve"> </w:t>
      </w:r>
      <w:r>
        <w:t xml:space="preserve">notice some slight </w:t>
      </w:r>
      <w:r w:rsidR="00DB63D2">
        <w:t>swelling;</w:t>
      </w:r>
      <w:r>
        <w:t xml:space="preserve"> both are normal and should subside after 1</w:t>
      </w:r>
      <w:r w:rsidR="00DC6472">
        <w:t>-2</w:t>
      </w:r>
      <w:r w:rsidR="00CA64C1">
        <w:t xml:space="preserve"> </w:t>
      </w:r>
      <w:r>
        <w:t>hours and</w:t>
      </w:r>
      <w:r w:rsidR="00DB63D2">
        <w:t xml:space="preserve"> </w:t>
      </w:r>
      <w:r>
        <w:t xml:space="preserve">will normally diminish within the same day or </w:t>
      </w:r>
      <w:r w:rsidR="0075714F">
        <w:t>24</w:t>
      </w:r>
      <w:r>
        <w:t xml:space="preserve"> hours. You may see slight redness</w:t>
      </w:r>
      <w:r w:rsidR="00DB63D2">
        <w:t xml:space="preserve"> </w:t>
      </w:r>
      <w:r>
        <w:t>after 24 hours but only in minimal areas or spots.</w:t>
      </w:r>
    </w:p>
    <w:p w14:paraId="19A923A4" w14:textId="38E2C8ED" w:rsidR="006B6FCA" w:rsidRDefault="006B6FCA" w:rsidP="00737CA0">
      <w:pPr>
        <w:tabs>
          <w:tab w:val="left" w:pos="10260"/>
        </w:tabs>
        <w:spacing w:line="240" w:lineRule="auto"/>
        <w:rPr>
          <w:b/>
          <w:bCs/>
        </w:rPr>
      </w:pPr>
      <w:r w:rsidRPr="00CB054E">
        <w:rPr>
          <w:b/>
          <w:bCs/>
          <w:i/>
          <w:iCs/>
        </w:rPr>
        <w:t>If you are concerned about any reaction, please call/text our office at (912) 592-9140 or contact your</w:t>
      </w:r>
      <w:r w:rsidR="00737CA0" w:rsidRPr="00CB054E">
        <w:rPr>
          <w:b/>
          <w:bCs/>
          <w:i/>
          <w:iCs/>
        </w:rPr>
        <w:t xml:space="preserve"> </w:t>
      </w:r>
      <w:r w:rsidRPr="00CB054E">
        <w:rPr>
          <w:b/>
          <w:bCs/>
          <w:i/>
          <w:iCs/>
        </w:rPr>
        <w:t>healthcare</w:t>
      </w:r>
      <w:r w:rsidR="00DC6472" w:rsidRPr="00CB054E">
        <w:rPr>
          <w:b/>
          <w:bCs/>
          <w:i/>
          <w:iCs/>
        </w:rPr>
        <w:t xml:space="preserve"> </w:t>
      </w:r>
      <w:r w:rsidR="00737CA0" w:rsidRPr="00CB054E">
        <w:rPr>
          <w:b/>
          <w:bCs/>
          <w:i/>
          <w:iCs/>
        </w:rPr>
        <w:t>p</w:t>
      </w:r>
      <w:r w:rsidRPr="00CB054E">
        <w:rPr>
          <w:b/>
          <w:bCs/>
          <w:i/>
          <w:iCs/>
        </w:rPr>
        <w:t>rovider immediately</w:t>
      </w:r>
      <w:r w:rsidRPr="0080639D">
        <w:rPr>
          <w:b/>
          <w:bCs/>
        </w:rPr>
        <w:t>.</w:t>
      </w:r>
    </w:p>
    <w:p w14:paraId="5FE3655D" w14:textId="77777777" w:rsidR="00352DB6" w:rsidRDefault="00352DB6" w:rsidP="00737CA0">
      <w:pPr>
        <w:tabs>
          <w:tab w:val="left" w:pos="10260"/>
        </w:tabs>
        <w:spacing w:line="240" w:lineRule="auto"/>
        <w:rPr>
          <w:b/>
          <w:bCs/>
        </w:rPr>
      </w:pPr>
    </w:p>
    <w:p w14:paraId="1B775277" w14:textId="039DF592" w:rsidR="006B6FCA" w:rsidRDefault="006B6FCA" w:rsidP="006B6FCA">
      <w:pPr>
        <w:spacing w:line="240" w:lineRule="auto"/>
      </w:pPr>
      <w:r>
        <w:t>•Use tepid water for the initial 24 hours to rinse the treated area. After 24 hours, use a</w:t>
      </w:r>
      <w:r w:rsidR="00DC6472">
        <w:t xml:space="preserve"> </w:t>
      </w:r>
      <w:r>
        <w:t>gentle cleanser to cleanse the face for the following 72 hours and gently dry the treated</w:t>
      </w:r>
      <w:r w:rsidR="00DC6472">
        <w:t xml:space="preserve"> </w:t>
      </w:r>
      <w:r>
        <w:t>skin. Always make sure that your hands are clean when touching the treated area.</w:t>
      </w:r>
    </w:p>
    <w:p w14:paraId="57299313" w14:textId="537C463F" w:rsidR="006B6FCA" w:rsidRDefault="006B6FCA" w:rsidP="006B6FCA">
      <w:pPr>
        <w:spacing w:line="240" w:lineRule="auto"/>
      </w:pPr>
      <w:r>
        <w:t xml:space="preserve">•Do not take any </w:t>
      </w:r>
      <w:r w:rsidR="00D50894">
        <w:t>anti-</w:t>
      </w:r>
      <w:r>
        <w:t>inflammatory medic</w:t>
      </w:r>
      <w:r w:rsidR="00D50894">
        <w:t>ations</w:t>
      </w:r>
      <w:r>
        <w:t xml:space="preserve"> for at least 2</w:t>
      </w:r>
      <w:r w:rsidR="003767F4">
        <w:t>-3</w:t>
      </w:r>
      <w:r>
        <w:t xml:space="preserve"> </w:t>
      </w:r>
      <w:r w:rsidR="003767F4">
        <w:t>days</w:t>
      </w:r>
      <w:r>
        <w:t xml:space="preserve"> post</w:t>
      </w:r>
      <w:r w:rsidR="003767F4">
        <w:t>-</w:t>
      </w:r>
      <w:r>
        <w:t>treatment.</w:t>
      </w:r>
    </w:p>
    <w:p w14:paraId="54182298" w14:textId="0CF31B52" w:rsidR="006B6FCA" w:rsidRDefault="006B6FCA" w:rsidP="006B6FCA">
      <w:pPr>
        <w:spacing w:line="240" w:lineRule="auto"/>
      </w:pPr>
      <w:r>
        <w:t>•It is recommended that makeup should not be applied for 24 hours after</w:t>
      </w:r>
      <w:r w:rsidR="00DC6472">
        <w:t xml:space="preserve"> </w:t>
      </w:r>
      <w:r>
        <w:t>the procedure. Do not apply any makeup with a makeup brush, especially if it is not</w:t>
      </w:r>
      <w:r w:rsidR="00DC6472">
        <w:t xml:space="preserve"> </w:t>
      </w:r>
      <w:r>
        <w:t>clean.</w:t>
      </w:r>
      <w:r w:rsidR="003767F4">
        <w:t xml:space="preserve"> Mineral make-up is recommended after 24 hours.</w:t>
      </w:r>
    </w:p>
    <w:p w14:paraId="774C5C1C" w14:textId="08CCDEDE" w:rsidR="006B6FCA" w:rsidRDefault="006B6FCA" w:rsidP="006B6FCA">
      <w:pPr>
        <w:spacing w:line="240" w:lineRule="auto"/>
      </w:pPr>
      <w:r>
        <w:t xml:space="preserve">• After the initial 24 hours, apply a </w:t>
      </w:r>
      <w:r w:rsidR="00DC6472">
        <w:t>broad-spectrum</w:t>
      </w:r>
      <w:r>
        <w:t xml:space="preserve"> UVA/UVB sunscreen with a</w:t>
      </w:r>
      <w:r w:rsidR="00DC6472">
        <w:t xml:space="preserve"> </w:t>
      </w:r>
      <w:r>
        <w:t xml:space="preserve">minimum SPF 30 for </w:t>
      </w:r>
      <w:r w:rsidR="00B8540F">
        <w:t xml:space="preserve">at least </w:t>
      </w:r>
      <w:r>
        <w:t>two weeks. A chemical-free sunscreen is highly recommended.</w:t>
      </w:r>
    </w:p>
    <w:p w14:paraId="2F2E7FFE" w14:textId="4DABA792" w:rsidR="006B6FCA" w:rsidRDefault="006B6FCA" w:rsidP="006B6FCA">
      <w:pPr>
        <w:spacing w:line="240" w:lineRule="auto"/>
      </w:pPr>
      <w:r>
        <w:t>•For at least 3 days post treatment, do NOT use any Alpha Hydroxy Acids, Beta Hydroxy</w:t>
      </w:r>
      <w:r w:rsidR="00DC6472">
        <w:t xml:space="preserve"> </w:t>
      </w:r>
      <w:r>
        <w:t xml:space="preserve">Acid, Retinol (Vitamin A), </w:t>
      </w:r>
      <w:r w:rsidR="00D50894">
        <w:t>V</w:t>
      </w:r>
      <w:r>
        <w:t>itamin C (in a low pH formula) or anything perceived as</w:t>
      </w:r>
      <w:r w:rsidR="00D50894">
        <w:t xml:space="preserve"> “</w:t>
      </w:r>
      <w:r>
        <w:t>active</w:t>
      </w:r>
      <w:r w:rsidR="00D50894">
        <w:t>”</w:t>
      </w:r>
      <w:r>
        <w:t xml:space="preserve"> skincare.</w:t>
      </w:r>
    </w:p>
    <w:p w14:paraId="25F10180" w14:textId="77777777" w:rsidR="006B6FCA" w:rsidRDefault="006B6FCA" w:rsidP="006B6FCA">
      <w:pPr>
        <w:spacing w:line="240" w:lineRule="auto"/>
      </w:pPr>
      <w:r>
        <w:t>•Avoid intentional and direct sunlight for 48 hours. No tanning beds.</w:t>
      </w:r>
    </w:p>
    <w:p w14:paraId="29D35741" w14:textId="77777777" w:rsidR="006B6FCA" w:rsidRDefault="006B6FCA" w:rsidP="006B6FCA">
      <w:pPr>
        <w:spacing w:line="240" w:lineRule="auto"/>
      </w:pPr>
      <w:r>
        <w:t>•Do not go swimming for at least 24 hours post-treatment.</w:t>
      </w:r>
    </w:p>
    <w:p w14:paraId="64DE676E" w14:textId="503C5889" w:rsidR="008C62A4" w:rsidRDefault="006B6FCA" w:rsidP="006B6FCA">
      <w:pPr>
        <w:spacing w:line="240" w:lineRule="auto"/>
      </w:pPr>
      <w:r>
        <w:t>•No exercising or strenuous activity for the first 24 hours post-treatment. Sweating and</w:t>
      </w:r>
      <w:r w:rsidR="00D50894">
        <w:t xml:space="preserve"> </w:t>
      </w:r>
      <w:r>
        <w:t xml:space="preserve">gym environments </w:t>
      </w:r>
      <w:r w:rsidR="00112177">
        <w:t>should</w:t>
      </w:r>
      <w:r>
        <w:t xml:space="preserve"> be avoided during the first </w:t>
      </w:r>
      <w:r w:rsidR="0080639D">
        <w:t>48-72</w:t>
      </w:r>
      <w:r>
        <w:t xml:space="preserve"> hours post-treatment</w:t>
      </w:r>
      <w:r w:rsidR="003767F4">
        <w:t xml:space="preserve"> to avoid infection.</w:t>
      </w:r>
    </w:p>
    <w:p w14:paraId="2762D80E" w14:textId="77777777" w:rsidR="000F0403" w:rsidRPr="000F0403" w:rsidRDefault="000F0403" w:rsidP="000F0403"/>
    <w:p w14:paraId="314569D2" w14:textId="77777777" w:rsidR="000F0403" w:rsidRPr="000F0403" w:rsidRDefault="000F0403" w:rsidP="000F0403"/>
    <w:p w14:paraId="50D53BC2" w14:textId="1F626163" w:rsidR="000F0403" w:rsidRPr="000F0403" w:rsidRDefault="000F0403" w:rsidP="000F0403">
      <w:pPr>
        <w:tabs>
          <w:tab w:val="left" w:pos="5224"/>
        </w:tabs>
      </w:pPr>
      <w:r>
        <w:tab/>
      </w:r>
    </w:p>
    <w:sectPr w:rsidR="000F0403" w:rsidRPr="000F0403" w:rsidSect="000F0403">
      <w:footerReference w:type="default" r:id="rId7"/>
      <w:pgSz w:w="12240" w:h="15840" w:code="1"/>
      <w:pgMar w:top="360" w:right="1440" w:bottom="806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731F" w14:textId="77777777" w:rsidR="00C579CC" w:rsidRDefault="00C579CC" w:rsidP="00C579CC">
      <w:pPr>
        <w:spacing w:after="0" w:line="240" w:lineRule="auto"/>
      </w:pPr>
      <w:r>
        <w:separator/>
      </w:r>
    </w:p>
  </w:endnote>
  <w:endnote w:type="continuationSeparator" w:id="0">
    <w:p w14:paraId="21CD12A0" w14:textId="77777777" w:rsidR="00C579CC" w:rsidRDefault="00C579CC" w:rsidP="00C5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47E7" w14:textId="6B203C65" w:rsidR="000F0403" w:rsidRDefault="00A5784D" w:rsidP="008949EE">
    <w:pPr>
      <w:pStyle w:val="Footer"/>
      <w:rPr>
        <w:b/>
        <w:bCs/>
      </w:rPr>
    </w:pPr>
    <w:r>
      <w:ptab w:relativeTo="margin" w:alignment="center" w:leader="none"/>
    </w:r>
    <w:r w:rsidR="004E0289" w:rsidRPr="00FA2EF1">
      <w:rPr>
        <w:b/>
        <w:bCs/>
      </w:rPr>
      <w:t>Mallory O’Brien, FNP-C</w:t>
    </w:r>
    <w:r w:rsidR="004E0289" w:rsidRPr="00FA2EF1">
      <w:rPr>
        <w:b/>
        <w:bCs/>
      </w:rPr>
      <w:tab/>
    </w:r>
    <w:r w:rsidR="004E0289" w:rsidRPr="00FA2EF1">
      <w:rPr>
        <w:b/>
        <w:bCs/>
      </w:rPr>
      <w:ptab w:relativeTo="margin" w:alignment="center" w:leader="none"/>
    </w:r>
    <w:r w:rsidR="004E0289" w:rsidRPr="00FA2EF1">
      <w:rPr>
        <w:b/>
        <w:bCs/>
      </w:rPr>
      <w:t>101 Bowens Mill Rd.</w:t>
    </w:r>
    <w:r w:rsidR="000F0403">
      <w:rPr>
        <w:b/>
        <w:bCs/>
      </w:rPr>
      <w:t xml:space="preserve"> </w:t>
    </w:r>
    <w:r w:rsidR="004E0289" w:rsidRPr="00FA2EF1">
      <w:rPr>
        <w:b/>
        <w:bCs/>
      </w:rPr>
      <w:t>Suite H</w:t>
    </w:r>
    <w:r w:rsidR="000F0403">
      <w:rPr>
        <w:b/>
        <w:bCs/>
      </w:rPr>
      <w:t>.</w:t>
    </w:r>
    <w:r w:rsidR="006068F4" w:rsidRPr="00FA2EF1">
      <w:rPr>
        <w:b/>
        <w:bCs/>
      </w:rPr>
      <w:t xml:space="preserve"> Dougla</w:t>
    </w:r>
    <w:r w:rsidR="000F0403">
      <w:rPr>
        <w:b/>
        <w:bCs/>
      </w:rPr>
      <w:t>s, GA</w:t>
    </w:r>
  </w:p>
  <w:p w14:paraId="0982E093" w14:textId="52C2CE0E" w:rsidR="004E0289" w:rsidRPr="00FA2EF1" w:rsidRDefault="000F0403" w:rsidP="008949EE">
    <w:pPr>
      <w:pStyle w:val="Footer"/>
      <w:rPr>
        <w:b/>
        <w:bCs/>
      </w:rPr>
    </w:pPr>
    <w:r>
      <w:rPr>
        <w:b/>
        <w:bCs/>
      </w:rPr>
      <w:tab/>
    </w:r>
    <w:r w:rsidR="008949EE" w:rsidRPr="000F0403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t>www.glowaestheticsga.com</w:t>
    </w:r>
    <w:r w:rsidRPr="000F0403">
      <w:rPr>
        <w:b/>
        <w:bCs/>
      </w:rPr>
      <w:t xml:space="preserve"> </w:t>
    </w:r>
    <w:r>
      <w:rPr>
        <w:b/>
        <w:bCs/>
      </w:rPr>
      <w:sym w:font="Symbol" w:char="F0B7"/>
    </w:r>
    <w:r>
      <w:rPr>
        <w:b/>
        <w:bCs/>
      </w:rPr>
      <w:t xml:space="preserve"> </w:t>
    </w:r>
    <w:r w:rsidR="006068F4" w:rsidRPr="00FA2EF1">
      <w:rPr>
        <w:b/>
        <w:bCs/>
      </w:rPr>
      <w:t>(912) 592-9140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47C0" w14:textId="77777777" w:rsidR="00C579CC" w:rsidRDefault="00C579CC" w:rsidP="00C579CC">
      <w:pPr>
        <w:spacing w:after="0" w:line="240" w:lineRule="auto"/>
      </w:pPr>
      <w:r>
        <w:separator/>
      </w:r>
    </w:p>
  </w:footnote>
  <w:footnote w:type="continuationSeparator" w:id="0">
    <w:p w14:paraId="138F023F" w14:textId="77777777" w:rsidR="00C579CC" w:rsidRDefault="00C579CC" w:rsidP="00C579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CA"/>
    <w:rsid w:val="00023732"/>
    <w:rsid w:val="000F0403"/>
    <w:rsid w:val="000F48CC"/>
    <w:rsid w:val="00112177"/>
    <w:rsid w:val="001217AD"/>
    <w:rsid w:val="00142739"/>
    <w:rsid w:val="001A3AED"/>
    <w:rsid w:val="0025345B"/>
    <w:rsid w:val="002536AC"/>
    <w:rsid w:val="002603BA"/>
    <w:rsid w:val="002C5ECF"/>
    <w:rsid w:val="002F11E4"/>
    <w:rsid w:val="00352DB6"/>
    <w:rsid w:val="003767F4"/>
    <w:rsid w:val="004E0289"/>
    <w:rsid w:val="005750E3"/>
    <w:rsid w:val="005A10A0"/>
    <w:rsid w:val="005C624D"/>
    <w:rsid w:val="006068F4"/>
    <w:rsid w:val="00611076"/>
    <w:rsid w:val="006730DF"/>
    <w:rsid w:val="006938EF"/>
    <w:rsid w:val="006B6FCA"/>
    <w:rsid w:val="00737CA0"/>
    <w:rsid w:val="0075714F"/>
    <w:rsid w:val="0080639D"/>
    <w:rsid w:val="00886992"/>
    <w:rsid w:val="008949EE"/>
    <w:rsid w:val="008C62A4"/>
    <w:rsid w:val="00924669"/>
    <w:rsid w:val="00964E6F"/>
    <w:rsid w:val="00982EC0"/>
    <w:rsid w:val="00987077"/>
    <w:rsid w:val="00A5784D"/>
    <w:rsid w:val="00AA6A60"/>
    <w:rsid w:val="00AB1F76"/>
    <w:rsid w:val="00B13E95"/>
    <w:rsid w:val="00B43394"/>
    <w:rsid w:val="00B8540F"/>
    <w:rsid w:val="00C579CC"/>
    <w:rsid w:val="00CA64C1"/>
    <w:rsid w:val="00CB054E"/>
    <w:rsid w:val="00D50894"/>
    <w:rsid w:val="00D62674"/>
    <w:rsid w:val="00DB63D2"/>
    <w:rsid w:val="00DC6472"/>
    <w:rsid w:val="00E307B7"/>
    <w:rsid w:val="00F730F5"/>
    <w:rsid w:val="00FA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A74A43"/>
  <w15:chartTrackingRefBased/>
  <w15:docId w15:val="{BCA4E8E7-87DE-42BE-9D9A-3F0DC77B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9CC"/>
  </w:style>
  <w:style w:type="paragraph" w:styleId="Footer">
    <w:name w:val="footer"/>
    <w:basedOn w:val="Normal"/>
    <w:link w:val="FooterChar"/>
    <w:uiPriority w:val="99"/>
    <w:unhideWhenUsed/>
    <w:rsid w:val="00C5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9CC"/>
  </w:style>
  <w:style w:type="paragraph" w:styleId="NoSpacing">
    <w:name w:val="No Spacing"/>
    <w:uiPriority w:val="1"/>
    <w:qFormat/>
    <w:rsid w:val="0098707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750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F0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4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4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O’Brien</dc:creator>
  <cp:keywords/>
  <dc:description/>
  <cp:lastModifiedBy>Mallory O’Brien</cp:lastModifiedBy>
  <cp:revision>3</cp:revision>
  <cp:lastPrinted>2024-02-03T15:28:00Z</cp:lastPrinted>
  <dcterms:created xsi:type="dcterms:W3CDTF">2024-02-03T15:30:00Z</dcterms:created>
  <dcterms:modified xsi:type="dcterms:W3CDTF">2024-02-03T16:32:00Z</dcterms:modified>
</cp:coreProperties>
</file>