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46" w14:textId="4BCCF1E0" w:rsidR="00987077" w:rsidRDefault="0025345B" w:rsidP="005750E3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1067F957" wp14:editId="6FD20652">
            <wp:extent cx="4826000" cy="1835150"/>
            <wp:effectExtent l="114300" t="114300" r="152400" b="158750"/>
            <wp:docPr id="79221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4569D2" w14:textId="6205DD44" w:rsidR="000F0403" w:rsidRPr="00622B83" w:rsidRDefault="00622B83" w:rsidP="00622B83">
      <w:pPr>
        <w:jc w:val="center"/>
        <w:rPr>
          <w:b/>
          <w:bCs/>
          <w:sz w:val="32"/>
          <w:szCs w:val="32"/>
          <w:u w:val="single"/>
        </w:rPr>
      </w:pPr>
      <w:r w:rsidRPr="00622B83">
        <w:rPr>
          <w:b/>
          <w:bCs/>
          <w:sz w:val="32"/>
          <w:szCs w:val="32"/>
          <w:u w:val="single"/>
        </w:rPr>
        <w:t>Botox</w:t>
      </w:r>
      <w:r w:rsidRPr="00622B83">
        <w:rPr>
          <w:b/>
          <w:bCs/>
          <w:sz w:val="32"/>
          <w:szCs w:val="32"/>
          <w:u w:val="single"/>
        </w:rPr>
        <w:sym w:font="Symbol" w:char="F0D2"/>
      </w:r>
      <w:r w:rsidRPr="00622B83">
        <w:rPr>
          <w:b/>
          <w:bCs/>
          <w:sz w:val="32"/>
          <w:szCs w:val="32"/>
          <w:u w:val="single"/>
        </w:rPr>
        <w:t>/</w:t>
      </w:r>
      <w:proofErr w:type="spellStart"/>
      <w:r w:rsidRPr="00622B83">
        <w:rPr>
          <w:b/>
          <w:bCs/>
          <w:sz w:val="32"/>
          <w:szCs w:val="32"/>
          <w:u w:val="single"/>
        </w:rPr>
        <w:t>Daxxify</w:t>
      </w:r>
      <w:proofErr w:type="spellEnd"/>
      <w:r w:rsidRPr="00622B83">
        <w:rPr>
          <w:b/>
          <w:bCs/>
          <w:sz w:val="32"/>
          <w:szCs w:val="32"/>
          <w:u w:val="single"/>
        </w:rPr>
        <w:sym w:font="Symbol" w:char="F0D2"/>
      </w:r>
      <w:r w:rsidRPr="00622B83">
        <w:rPr>
          <w:b/>
          <w:bCs/>
          <w:sz w:val="32"/>
          <w:szCs w:val="32"/>
          <w:u w:val="single"/>
        </w:rPr>
        <w:t xml:space="preserve"> Post-Treatment Instructions</w:t>
      </w:r>
    </w:p>
    <w:p w14:paraId="0C01EA32" w14:textId="617A8E56" w:rsidR="00622B83" w:rsidRDefault="00622B83" w:rsidP="00622B83">
      <w:pPr>
        <w:pStyle w:val="ListParagraph"/>
        <w:numPr>
          <w:ilvl w:val="0"/>
          <w:numId w:val="1"/>
        </w:numPr>
      </w:pPr>
      <w:r>
        <w:t xml:space="preserve">You may notice slight swelling immediately following treatment. It should resolve within a few minutes to hours. </w:t>
      </w:r>
    </w:p>
    <w:p w14:paraId="3D44AA41" w14:textId="30CC5A57" w:rsidR="00622B83" w:rsidRDefault="00622B83" w:rsidP="00622B83">
      <w:pPr>
        <w:pStyle w:val="ListParagraph"/>
        <w:numPr>
          <w:ilvl w:val="0"/>
          <w:numId w:val="1"/>
        </w:numPr>
      </w:pPr>
      <w:r>
        <w:t>For the next 4 hours, you need to keep your head and neck upright. It is not recommended that you lie down flat or place your head against a pillow. Allow at least 4 hours to pass before touching, pressing, or manipulating the treated areas.</w:t>
      </w:r>
    </w:p>
    <w:p w14:paraId="1BFD178D" w14:textId="53552360" w:rsidR="00622B83" w:rsidRDefault="00622B83" w:rsidP="00622B83">
      <w:pPr>
        <w:pStyle w:val="ListParagraph"/>
        <w:numPr>
          <w:ilvl w:val="0"/>
          <w:numId w:val="1"/>
        </w:numPr>
      </w:pPr>
      <w:r>
        <w:t xml:space="preserve">Some slight bruising may occur for a few days. This is common and will gradually disappear. You may cover the area with make-up if you wish. Also, use of topical Arnica may </w:t>
      </w:r>
      <w:proofErr w:type="gramStart"/>
      <w:r>
        <w:t>facilitate in</w:t>
      </w:r>
      <w:proofErr w:type="gramEnd"/>
      <w:r>
        <w:t xml:space="preserve"> quicker resolution of bruising.</w:t>
      </w:r>
    </w:p>
    <w:p w14:paraId="68113DB5" w14:textId="6358C378" w:rsidR="00622B83" w:rsidRDefault="00622B83" w:rsidP="00622B83">
      <w:pPr>
        <w:pStyle w:val="ListParagraph"/>
        <w:numPr>
          <w:ilvl w:val="0"/>
          <w:numId w:val="1"/>
        </w:numPr>
      </w:pPr>
      <w:r>
        <w:t xml:space="preserve">You may go home or return to work and resume daily activities. Moderate exercise can be done after your treatment. Please avoid strenuous </w:t>
      </w:r>
      <w:r w:rsidR="00D3118E">
        <w:t>exercise for</w:t>
      </w:r>
      <w:r>
        <w:t xml:space="preserve"> the remainder of the day. </w:t>
      </w:r>
    </w:p>
    <w:p w14:paraId="665ECE45" w14:textId="0507AFC7" w:rsidR="00622B83" w:rsidRDefault="00622B83" w:rsidP="00622B83">
      <w:pPr>
        <w:pStyle w:val="ListParagraph"/>
        <w:numPr>
          <w:ilvl w:val="0"/>
          <w:numId w:val="1"/>
        </w:numPr>
      </w:pPr>
      <w:r>
        <w:t>Please be patient. Results are not immediately apparent. You may notice some changes in 3-5 days, but complete effects are not realized for up to 2 weeks.</w:t>
      </w:r>
    </w:p>
    <w:p w14:paraId="7C508FCF" w14:textId="1C238638" w:rsidR="00622B83" w:rsidRDefault="00622B83" w:rsidP="00622B83">
      <w:pPr>
        <w:pStyle w:val="ListParagraph"/>
        <w:numPr>
          <w:ilvl w:val="0"/>
          <w:numId w:val="1"/>
        </w:numPr>
      </w:pPr>
      <w:r>
        <w:t xml:space="preserve">When you return, we will evaluate the progress of today’s treatment. Some people may need an additional touch-up treatment to be sure that all the treated muscles have an even distribution. </w:t>
      </w:r>
    </w:p>
    <w:p w14:paraId="5F09E284" w14:textId="07D9EB23" w:rsidR="00622B83" w:rsidRPr="00622B83" w:rsidRDefault="00622B83" w:rsidP="00622B83">
      <w:pPr>
        <w:jc w:val="center"/>
        <w:rPr>
          <w:i/>
          <w:iCs/>
        </w:rPr>
      </w:pPr>
      <w:r w:rsidRPr="00622B83">
        <w:rPr>
          <w:i/>
          <w:iCs/>
        </w:rPr>
        <w:t>If you have any concerns about your treatment or if you are experiencing difficulties with recover</w:t>
      </w:r>
      <w:r>
        <w:rPr>
          <w:i/>
          <w:iCs/>
        </w:rPr>
        <w:t>y</w:t>
      </w:r>
      <w:r w:rsidRPr="00622B83">
        <w:rPr>
          <w:i/>
          <w:iCs/>
        </w:rPr>
        <w:t>, please contact us!</w:t>
      </w:r>
    </w:p>
    <w:p w14:paraId="50D53BC2" w14:textId="1F626163" w:rsidR="000F0403" w:rsidRPr="000F0403" w:rsidRDefault="000F0403" w:rsidP="000F0403">
      <w:pPr>
        <w:tabs>
          <w:tab w:val="left" w:pos="5224"/>
        </w:tabs>
      </w:pPr>
      <w:r>
        <w:tab/>
      </w:r>
    </w:p>
    <w:sectPr w:rsidR="000F0403" w:rsidRPr="000F0403" w:rsidSect="004A7A7B">
      <w:footerReference w:type="default" r:id="rId8"/>
      <w:pgSz w:w="12240" w:h="15840" w:code="1"/>
      <w:pgMar w:top="360" w:right="1440" w:bottom="806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1E23" w14:textId="77777777" w:rsidR="004A7A7B" w:rsidRDefault="004A7A7B" w:rsidP="00C579CC">
      <w:pPr>
        <w:spacing w:after="0" w:line="240" w:lineRule="auto"/>
      </w:pPr>
      <w:r>
        <w:separator/>
      </w:r>
    </w:p>
  </w:endnote>
  <w:endnote w:type="continuationSeparator" w:id="0">
    <w:p w14:paraId="1FFEDEBE" w14:textId="77777777" w:rsidR="004A7A7B" w:rsidRDefault="004A7A7B" w:rsidP="00C5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7E7" w14:textId="6B203C65" w:rsidR="000F0403" w:rsidRDefault="00A5784D" w:rsidP="008949EE">
    <w:pPr>
      <w:pStyle w:val="Footer"/>
      <w:rPr>
        <w:b/>
        <w:bCs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</w:t>
    </w:r>
    <w:r w:rsidR="000F0403">
      <w:rPr>
        <w:b/>
        <w:bCs/>
      </w:rPr>
      <w:t xml:space="preserve"> </w:t>
    </w:r>
    <w:r w:rsidR="004E0289" w:rsidRPr="00FA2EF1">
      <w:rPr>
        <w:b/>
        <w:bCs/>
      </w:rPr>
      <w:t>Suite H</w:t>
    </w:r>
    <w:r w:rsidR="000F0403">
      <w:rPr>
        <w:b/>
        <w:bCs/>
      </w:rPr>
      <w:t>.</w:t>
    </w:r>
    <w:r w:rsidR="006068F4" w:rsidRPr="00FA2EF1">
      <w:rPr>
        <w:b/>
        <w:bCs/>
      </w:rPr>
      <w:t xml:space="preserve"> Dougla</w:t>
    </w:r>
    <w:r w:rsidR="000F0403">
      <w:rPr>
        <w:b/>
        <w:bCs/>
      </w:rPr>
      <w:t>s, GA</w:t>
    </w:r>
  </w:p>
  <w:p w14:paraId="0982E093" w14:textId="52C2CE0E" w:rsidR="004E0289" w:rsidRPr="00FA2EF1" w:rsidRDefault="000F0403" w:rsidP="008949EE">
    <w:pPr>
      <w:pStyle w:val="Footer"/>
      <w:rPr>
        <w:b/>
        <w:bCs/>
      </w:rPr>
    </w:pPr>
    <w:r>
      <w:rPr>
        <w:b/>
        <w:bCs/>
      </w:rPr>
      <w:tab/>
    </w:r>
    <w:r w:rsidR="008949EE" w:rsidRPr="000F0403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>www.glowaestheticsga.com</w:t>
    </w:r>
    <w:r w:rsidRPr="000F0403">
      <w:rPr>
        <w:b/>
        <w:bCs/>
      </w:rPr>
      <w:t xml:space="preserve"> </w:t>
    </w:r>
    <w:r>
      <w:rPr>
        <w:b/>
        <w:bCs/>
      </w:rPr>
      <w:sym w:font="Symbol" w:char="F0B7"/>
    </w:r>
    <w:r>
      <w:rPr>
        <w:b/>
        <w:bCs/>
      </w:rPr>
      <w:t xml:space="preserve"> </w:t>
    </w:r>
    <w:r w:rsidR="006068F4" w:rsidRPr="00FA2EF1">
      <w:rPr>
        <w:b/>
        <w:bCs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DDE9" w14:textId="77777777" w:rsidR="004A7A7B" w:rsidRDefault="004A7A7B" w:rsidP="00C579CC">
      <w:pPr>
        <w:spacing w:after="0" w:line="240" w:lineRule="auto"/>
      </w:pPr>
      <w:r>
        <w:separator/>
      </w:r>
    </w:p>
  </w:footnote>
  <w:footnote w:type="continuationSeparator" w:id="0">
    <w:p w14:paraId="41C5491A" w14:textId="77777777" w:rsidR="004A7A7B" w:rsidRDefault="004A7A7B" w:rsidP="00C5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7DD3"/>
    <w:multiLevelType w:val="hybridMultilevel"/>
    <w:tmpl w:val="D2E4F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8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23732"/>
    <w:rsid w:val="000F0403"/>
    <w:rsid w:val="000F48CC"/>
    <w:rsid w:val="00112177"/>
    <w:rsid w:val="001217AD"/>
    <w:rsid w:val="00126F40"/>
    <w:rsid w:val="00142739"/>
    <w:rsid w:val="001A3AED"/>
    <w:rsid w:val="0025345B"/>
    <w:rsid w:val="002536AC"/>
    <w:rsid w:val="002603BA"/>
    <w:rsid w:val="002C5ECF"/>
    <w:rsid w:val="002F11E4"/>
    <w:rsid w:val="00352DB6"/>
    <w:rsid w:val="003767F4"/>
    <w:rsid w:val="00406140"/>
    <w:rsid w:val="004A7A7B"/>
    <w:rsid w:val="004E0289"/>
    <w:rsid w:val="005750E3"/>
    <w:rsid w:val="005838DB"/>
    <w:rsid w:val="005A10A0"/>
    <w:rsid w:val="005C624D"/>
    <w:rsid w:val="006068F4"/>
    <w:rsid w:val="00611076"/>
    <w:rsid w:val="00622B83"/>
    <w:rsid w:val="006730DF"/>
    <w:rsid w:val="006938EF"/>
    <w:rsid w:val="006B6FCA"/>
    <w:rsid w:val="00737CA0"/>
    <w:rsid w:val="0075714F"/>
    <w:rsid w:val="0080639D"/>
    <w:rsid w:val="00886992"/>
    <w:rsid w:val="008949EE"/>
    <w:rsid w:val="008C62A4"/>
    <w:rsid w:val="00924669"/>
    <w:rsid w:val="00964E6F"/>
    <w:rsid w:val="00982EC0"/>
    <w:rsid w:val="00987077"/>
    <w:rsid w:val="009A12F9"/>
    <w:rsid w:val="00A5784D"/>
    <w:rsid w:val="00AA6A60"/>
    <w:rsid w:val="00AB1F76"/>
    <w:rsid w:val="00B13E95"/>
    <w:rsid w:val="00B43394"/>
    <w:rsid w:val="00B8540F"/>
    <w:rsid w:val="00C579CC"/>
    <w:rsid w:val="00CA64C1"/>
    <w:rsid w:val="00CB054E"/>
    <w:rsid w:val="00D3118E"/>
    <w:rsid w:val="00D50894"/>
    <w:rsid w:val="00D62674"/>
    <w:rsid w:val="00DB63D2"/>
    <w:rsid w:val="00DC6472"/>
    <w:rsid w:val="00E307B7"/>
    <w:rsid w:val="00F730F5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75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4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2</cp:revision>
  <cp:lastPrinted>2024-02-03T15:28:00Z</cp:lastPrinted>
  <dcterms:created xsi:type="dcterms:W3CDTF">2024-02-06T11:29:00Z</dcterms:created>
  <dcterms:modified xsi:type="dcterms:W3CDTF">2024-02-06T11:29:00Z</dcterms:modified>
</cp:coreProperties>
</file>